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368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BF674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3684" w:rsidRPr="00BF6744" w:rsidRDefault="00BF6744" w:rsidP="00BF6744">
      <w:pPr>
        <w:ind w:firstLine="708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F6744">
        <w:rPr>
          <w:rFonts w:ascii="Times New Roman" w:hAnsi="Times New Roman"/>
          <w:b/>
          <w:sz w:val="28"/>
          <w:szCs w:val="28"/>
          <w:lang w:val="ru-RU"/>
        </w:rPr>
        <w:t xml:space="preserve">Состав и порядок работы Волгоградской </w:t>
      </w: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Pr="00BF6744">
        <w:rPr>
          <w:rFonts w:ascii="Times New Roman" w:hAnsi="Times New Roman"/>
          <w:b/>
          <w:sz w:val="28"/>
          <w:szCs w:val="28"/>
          <w:lang w:val="ru-RU"/>
        </w:rPr>
        <w:t>бластной реабилитационной комиссии</w:t>
      </w:r>
    </w:p>
    <w:p w:rsidR="00BF6744" w:rsidRPr="00BF6744" w:rsidRDefault="00BF674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F6744" w:rsidRPr="00BF6744" w:rsidRDefault="00BF6744" w:rsidP="00BF6744">
      <w:pPr>
        <w:pStyle w:val="a8"/>
        <w:numPr>
          <w:ilvl w:val="0"/>
          <w:numId w:val="16"/>
        </w:numPr>
        <w:tabs>
          <w:tab w:val="left" w:pos="142"/>
        </w:tabs>
        <w:spacing w:after="0" w:line="280" w:lineRule="exact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F6744">
        <w:rPr>
          <w:rFonts w:ascii="Times New Roman" w:hAnsi="Times New Roman"/>
          <w:b/>
          <w:bCs/>
          <w:sz w:val="28"/>
          <w:szCs w:val="28"/>
        </w:rPr>
        <w:t>Состав</w:t>
      </w:r>
      <w:r w:rsidRPr="00BF6744">
        <w:rPr>
          <w:rFonts w:ascii="Times New Roman" w:hAnsi="Times New Roman"/>
          <w:b/>
          <w:sz w:val="28"/>
          <w:szCs w:val="28"/>
        </w:rPr>
        <w:t xml:space="preserve"> Волгоградской </w:t>
      </w:r>
      <w:r>
        <w:rPr>
          <w:rFonts w:ascii="Times New Roman" w:hAnsi="Times New Roman"/>
          <w:b/>
          <w:sz w:val="28"/>
          <w:szCs w:val="28"/>
        </w:rPr>
        <w:t>о</w:t>
      </w:r>
      <w:r w:rsidRPr="00BF6744">
        <w:rPr>
          <w:rFonts w:ascii="Times New Roman" w:hAnsi="Times New Roman" w:cs="Times New Roman"/>
          <w:b/>
          <w:sz w:val="28"/>
          <w:szCs w:val="28"/>
        </w:rPr>
        <w:t>бластной реабилитационной комиссии</w:t>
      </w:r>
      <w:r w:rsidRPr="00BF6744">
        <w:rPr>
          <w:rFonts w:ascii="Times New Roman" w:hAnsi="Times New Roman"/>
          <w:b/>
          <w:bCs/>
          <w:sz w:val="28"/>
          <w:szCs w:val="28"/>
        </w:rPr>
        <w:t>:</w:t>
      </w:r>
    </w:p>
    <w:p w:rsidR="00BF6744" w:rsidRDefault="00BF6744" w:rsidP="00BF6744">
      <w:pPr>
        <w:tabs>
          <w:tab w:val="left" w:pos="142"/>
        </w:tabs>
        <w:spacing w:line="280" w:lineRule="exact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BF6744">
        <w:rPr>
          <w:rFonts w:ascii="Times New Roman" w:hAnsi="Times New Roman"/>
          <w:b/>
          <w:bCs/>
          <w:sz w:val="28"/>
          <w:szCs w:val="28"/>
          <w:lang w:val="ru-RU"/>
        </w:rPr>
        <w:t>Председатель: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3234A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главн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ый</w:t>
      </w:r>
      <w:r w:rsidRPr="003234A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внештатн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ый</w:t>
      </w:r>
      <w:r w:rsidRPr="003234A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специалист по медицинской реабилитации </w:t>
      </w:r>
      <w:r w:rsidRPr="00B15B6F">
        <w:rPr>
          <w:rFonts w:ascii="Times New Roman" w:hAnsi="Times New Roman"/>
          <w:sz w:val="28"/>
          <w:szCs w:val="28"/>
          <w:lang w:val="ru-RU"/>
        </w:rPr>
        <w:t>и лечебной физкультуре комитета здравоохранения Волгоградской области, главн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B15B6F">
        <w:rPr>
          <w:rFonts w:ascii="Times New Roman" w:hAnsi="Times New Roman"/>
          <w:sz w:val="28"/>
          <w:szCs w:val="28"/>
          <w:lang w:val="ru-RU"/>
        </w:rPr>
        <w:t xml:space="preserve"> врач ГБУЗ "Волгоградский областной клинический центр медицинской реабилитации"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5B6F">
        <w:rPr>
          <w:rFonts w:ascii="Times New Roman" w:hAnsi="Times New Roman"/>
          <w:sz w:val="28"/>
          <w:szCs w:val="28"/>
          <w:lang w:val="ru-RU"/>
        </w:rPr>
        <w:t>Карпов А.П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.;</w:t>
      </w:r>
    </w:p>
    <w:p w:rsidR="00937074" w:rsidRPr="00937074" w:rsidRDefault="00BF6744" w:rsidP="00937074">
      <w:pPr>
        <w:tabs>
          <w:tab w:val="left" w:pos="142"/>
        </w:tabs>
        <w:spacing w:line="28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F6744">
        <w:rPr>
          <w:rFonts w:ascii="Times New Roman" w:hAnsi="Times New Roman"/>
          <w:b/>
          <w:bCs/>
          <w:sz w:val="28"/>
          <w:szCs w:val="28"/>
          <w:lang w:val="ru-RU"/>
        </w:rPr>
        <w:t>Заместитель председателя комиссии: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37074" w:rsidRPr="00937074">
        <w:rPr>
          <w:rFonts w:ascii="Times New Roman" w:hAnsi="Times New Roman"/>
          <w:bCs/>
          <w:sz w:val="28"/>
          <w:szCs w:val="28"/>
          <w:lang w:val="ru-RU"/>
        </w:rPr>
        <w:t xml:space="preserve">заместитель главного врача по медицинской реабилитации/врач физической реабилитационной медицины </w:t>
      </w:r>
      <w:r w:rsidR="00937074" w:rsidRPr="00937074">
        <w:rPr>
          <w:rFonts w:ascii="Times New Roman" w:hAnsi="Times New Roman"/>
          <w:sz w:val="28"/>
          <w:szCs w:val="28"/>
          <w:lang w:val="ru-RU"/>
        </w:rPr>
        <w:t>ГБУЗ "Волгоградский областной клинический центр медицинской реабилитации"</w:t>
      </w:r>
      <w:r w:rsidR="00937074" w:rsidRPr="00937074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BF6744" w:rsidRPr="00937074" w:rsidRDefault="00BF6744" w:rsidP="00937074">
      <w:pPr>
        <w:tabs>
          <w:tab w:val="left" w:pos="142"/>
        </w:tabs>
        <w:spacing w:line="28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F6744">
        <w:rPr>
          <w:rFonts w:ascii="Times New Roman" w:hAnsi="Times New Roman"/>
          <w:b/>
          <w:bCs/>
          <w:sz w:val="28"/>
          <w:szCs w:val="28"/>
          <w:lang w:val="ru-RU"/>
        </w:rPr>
        <w:t>Члены комиссии*: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937074" w:rsidRPr="00BF6744">
        <w:rPr>
          <w:rFonts w:ascii="Times New Roman" w:hAnsi="Times New Roman"/>
          <w:bCs/>
          <w:sz w:val="28"/>
          <w:szCs w:val="28"/>
          <w:lang w:val="ru-RU"/>
        </w:rPr>
        <w:t>заведующий отделением медицинской реабилитации у</w:t>
      </w:r>
      <w:r w:rsidR="00937074">
        <w:rPr>
          <w:rFonts w:ascii="Times New Roman" w:hAnsi="Times New Roman"/>
          <w:bCs/>
          <w:sz w:val="28"/>
          <w:szCs w:val="28"/>
          <w:lang w:val="ru-RU"/>
        </w:rPr>
        <w:t>чреждения, в котором проводится</w:t>
      </w:r>
      <w:r w:rsidR="00937074" w:rsidRPr="00BF6744">
        <w:rPr>
          <w:rFonts w:ascii="Times New Roman" w:hAnsi="Times New Roman"/>
          <w:bCs/>
          <w:sz w:val="28"/>
          <w:szCs w:val="28"/>
          <w:lang w:val="ru-RU"/>
        </w:rPr>
        <w:t xml:space="preserve"> заседание комиссии</w:t>
      </w:r>
      <w:r w:rsidR="00937074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врачи-специалисты: </w:t>
      </w:r>
      <w:r w:rsidR="00937074" w:rsidRPr="00937074">
        <w:rPr>
          <w:rFonts w:ascii="Times New Roman" w:hAnsi="Times New Roman"/>
          <w:bCs/>
          <w:sz w:val="28"/>
          <w:szCs w:val="28"/>
          <w:lang w:val="ru-RU"/>
        </w:rPr>
        <w:t>физической реабилитационной медицины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, онколог, физиотерапевт, врач по лечебной физкультуре и др., а также специалисты </w:t>
      </w:r>
      <w:r w:rsidR="00937074">
        <w:rPr>
          <w:rFonts w:ascii="Times New Roman" w:hAnsi="Times New Roman"/>
          <w:bCs/>
          <w:sz w:val="28"/>
          <w:szCs w:val="28"/>
          <w:lang w:val="ru-RU"/>
        </w:rPr>
        <w:br/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с высшим немедицинским образованием: клинический психолог, логопед </w:t>
      </w:r>
      <w:r w:rsidR="00937074">
        <w:rPr>
          <w:rFonts w:ascii="Times New Roman" w:hAnsi="Times New Roman"/>
          <w:bCs/>
          <w:sz w:val="28"/>
          <w:szCs w:val="28"/>
          <w:lang w:val="ru-RU"/>
        </w:rPr>
        <w:br/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>и др.</w:t>
      </w:r>
      <w:r w:rsidR="00937074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BF6744" w:rsidRPr="00BF6744" w:rsidRDefault="00BF6744" w:rsidP="00BF6744">
      <w:pPr>
        <w:tabs>
          <w:tab w:val="left" w:pos="706"/>
        </w:tabs>
        <w:spacing w:line="28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F6744">
        <w:rPr>
          <w:rFonts w:ascii="Times New Roman" w:hAnsi="Times New Roman"/>
          <w:b/>
          <w:bCs/>
          <w:sz w:val="28"/>
          <w:szCs w:val="28"/>
          <w:lang w:val="ru-RU"/>
        </w:rPr>
        <w:t>Секретарь комиссии: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 врач </w:t>
      </w:r>
      <w:r w:rsidR="00937074" w:rsidRPr="00937074">
        <w:rPr>
          <w:rFonts w:ascii="Times New Roman" w:hAnsi="Times New Roman"/>
          <w:bCs/>
          <w:sz w:val="28"/>
          <w:szCs w:val="28"/>
          <w:lang w:val="ru-RU"/>
        </w:rPr>
        <w:t>физической реабилитационной медицины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 учреждения, в котором проводится  заседание комиссии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F6744" w:rsidRPr="00BF6744" w:rsidRDefault="00BF6744" w:rsidP="00BF6744">
      <w:pPr>
        <w:spacing w:line="324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b/>
          <w:bCs/>
          <w:sz w:val="28"/>
          <w:szCs w:val="28"/>
          <w:lang w:val="ru-RU"/>
        </w:rPr>
        <w:t>По согласованию:</w:t>
      </w:r>
      <w:r w:rsidRPr="00BF674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лавные внештатные специалисты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омитета здравоохранения </w:t>
      </w:r>
      <w:r w:rsidRPr="00BF674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Волгоградской области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(по профилю)</w:t>
      </w:r>
      <w:r w:rsidRPr="00BF6744">
        <w:rPr>
          <w:rFonts w:ascii="Times New Roman" w:hAnsi="Times New Roman"/>
          <w:sz w:val="28"/>
          <w:szCs w:val="28"/>
          <w:lang w:val="ru-RU"/>
        </w:rPr>
        <w:t>.</w:t>
      </w:r>
    </w:p>
    <w:p w:rsidR="00BF6744" w:rsidRPr="00BF6744" w:rsidRDefault="00BF6744" w:rsidP="00BF6744">
      <w:pPr>
        <w:spacing w:line="338" w:lineRule="exact"/>
        <w:ind w:right="238"/>
        <w:contextualSpacing/>
        <w:rPr>
          <w:rFonts w:ascii="Times New Roman" w:hAnsi="Times New Roman"/>
          <w:lang w:val="ru-RU"/>
        </w:rPr>
      </w:pPr>
    </w:p>
    <w:p w:rsidR="00BF6744" w:rsidRPr="00BF6744" w:rsidRDefault="00BF6744" w:rsidP="00BF6744">
      <w:pPr>
        <w:pStyle w:val="a8"/>
        <w:numPr>
          <w:ilvl w:val="0"/>
          <w:numId w:val="16"/>
        </w:numPr>
        <w:spacing w:after="0" w:line="240" w:lineRule="auto"/>
        <w:ind w:left="0" w:right="4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F6744">
        <w:rPr>
          <w:rFonts w:ascii="Times New Roman" w:hAnsi="Times New Roman"/>
          <w:b/>
          <w:bCs/>
          <w:sz w:val="28"/>
          <w:szCs w:val="28"/>
        </w:rPr>
        <w:t xml:space="preserve">Порядок работы </w:t>
      </w:r>
      <w:r>
        <w:rPr>
          <w:rFonts w:ascii="Times New Roman" w:hAnsi="Times New Roman"/>
          <w:b/>
          <w:bCs/>
          <w:sz w:val="28"/>
          <w:szCs w:val="28"/>
        </w:rPr>
        <w:t>Волгоградской о</w:t>
      </w:r>
      <w:r w:rsidRPr="00BF6744">
        <w:rPr>
          <w:rFonts w:ascii="Times New Roman" w:hAnsi="Times New Roman"/>
          <w:b/>
          <w:bCs/>
          <w:sz w:val="28"/>
          <w:szCs w:val="28"/>
        </w:rPr>
        <w:t>бластной реабилитационной комиссии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F6744" w:rsidRPr="00A61C88" w:rsidRDefault="00BF6744" w:rsidP="00BF6744">
      <w:pPr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t xml:space="preserve">Настоящий порядок определяет задачи и полномочия </w:t>
      </w:r>
      <w:r>
        <w:rPr>
          <w:rFonts w:ascii="Times New Roman" w:hAnsi="Times New Roman"/>
          <w:sz w:val="28"/>
          <w:szCs w:val="28"/>
          <w:lang w:val="ru-RU"/>
        </w:rPr>
        <w:t>Волгоградской о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бластной реабилитационной комиссии (далее – Комиссия) по вопросам совершенствования организации оказания медицинской помощи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по профилю </w:t>
      </w:r>
      <w:r>
        <w:rPr>
          <w:rFonts w:ascii="Times New Roman" w:hAnsi="Times New Roman"/>
          <w:sz w:val="28"/>
          <w:szCs w:val="28"/>
          <w:lang w:val="ru-RU"/>
        </w:rPr>
        <w:t>"</w:t>
      </w:r>
      <w:proofErr w:type="spellStart"/>
      <w:r w:rsidRPr="00A61C88">
        <w:rPr>
          <w:rFonts w:ascii="Times New Roman" w:hAnsi="Times New Roman"/>
          <w:sz w:val="28"/>
          <w:szCs w:val="28"/>
        </w:rPr>
        <w:t>медицинская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реабилитация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"</w:t>
      </w:r>
      <w:r w:rsidRPr="00A61C88">
        <w:rPr>
          <w:rFonts w:ascii="Times New Roman" w:hAnsi="Times New Roman"/>
          <w:sz w:val="28"/>
          <w:szCs w:val="28"/>
        </w:rPr>
        <w:t>.</w:t>
      </w:r>
    </w:p>
    <w:p w:rsidR="00BF6744" w:rsidRPr="00A61C88" w:rsidRDefault="00BF6744" w:rsidP="00BF6744">
      <w:pPr>
        <w:spacing w:line="320" w:lineRule="exact"/>
        <w:ind w:left="20" w:firstLine="68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Задачами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Комиссии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являются</w:t>
      </w:r>
      <w:proofErr w:type="spellEnd"/>
      <w:r w:rsidRPr="00A61C88">
        <w:rPr>
          <w:rFonts w:ascii="Times New Roman" w:hAnsi="Times New Roman"/>
          <w:sz w:val="28"/>
          <w:szCs w:val="28"/>
        </w:rPr>
        <w:t>:</w:t>
      </w:r>
    </w:p>
    <w:p w:rsidR="00BF6744" w:rsidRPr="00BF6744" w:rsidRDefault="00BF6744" w:rsidP="00BF6744">
      <w:pPr>
        <w:numPr>
          <w:ilvl w:val="1"/>
          <w:numId w:val="15"/>
        </w:numPr>
        <w:tabs>
          <w:tab w:val="left" w:pos="993"/>
          <w:tab w:val="left" w:pos="1291"/>
        </w:tabs>
        <w:suppressAutoHyphens/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t xml:space="preserve">Определение показаний и противопоказаний к медицинской реабилитации, составление реабилитационного маршрута пациента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F6744">
        <w:rPr>
          <w:rFonts w:ascii="Times New Roman" w:hAnsi="Times New Roman"/>
          <w:sz w:val="28"/>
          <w:szCs w:val="28"/>
          <w:lang w:val="ru-RU"/>
        </w:rPr>
        <w:t>в сложных клинических случаях с оценкой тяжести состояния по ШРМ не менее 6 баллов, при сочетанной патологии</w:t>
      </w:r>
      <w:r w:rsidRPr="00BF6744">
        <w:rPr>
          <w:lang w:val="ru-RU"/>
        </w:rPr>
        <w:t xml:space="preserve"> 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с оценкой тяжести состояния по ШРМ не менее 5-6 баллов, при трудностях определения реабилитационного потенциала, в том числе с применением </w:t>
      </w:r>
      <w:proofErr w:type="spellStart"/>
      <w:r w:rsidRPr="00BF6744">
        <w:rPr>
          <w:rFonts w:ascii="Times New Roman" w:hAnsi="Times New Roman"/>
          <w:sz w:val="28"/>
          <w:szCs w:val="28"/>
          <w:lang w:val="ru-RU"/>
        </w:rPr>
        <w:t>телемедицинских</w:t>
      </w:r>
      <w:proofErr w:type="spellEnd"/>
      <w:r w:rsidRPr="00BF6744">
        <w:rPr>
          <w:rFonts w:ascii="Times New Roman" w:hAnsi="Times New Roman"/>
          <w:sz w:val="28"/>
          <w:szCs w:val="28"/>
          <w:lang w:val="ru-RU"/>
        </w:rPr>
        <w:t xml:space="preserve"> технологий.</w:t>
      </w:r>
    </w:p>
    <w:p w:rsidR="00BF6744" w:rsidRPr="00BF6744" w:rsidRDefault="00BF6744" w:rsidP="00BF6744">
      <w:pPr>
        <w:numPr>
          <w:ilvl w:val="1"/>
          <w:numId w:val="15"/>
        </w:numPr>
        <w:tabs>
          <w:tab w:val="left" w:pos="993"/>
          <w:tab w:val="left" w:pos="1248"/>
        </w:tabs>
        <w:suppressAutoHyphens/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t xml:space="preserve">Определение показаний к медицинской реабилитации второго этапа в случае превышения рекомендованных сроков направления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F6744">
        <w:rPr>
          <w:rFonts w:ascii="Times New Roman" w:hAnsi="Times New Roman"/>
          <w:sz w:val="28"/>
          <w:szCs w:val="28"/>
          <w:lang w:val="ru-RU"/>
        </w:rPr>
        <w:t>на реабилитационное лечение.</w:t>
      </w:r>
    </w:p>
    <w:p w:rsidR="00E50334" w:rsidRPr="00E50334" w:rsidRDefault="00BF6744" w:rsidP="00E50334">
      <w:pPr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lastRenderedPageBreak/>
        <w:t xml:space="preserve">Заседания Комиссии проводятся по запросу заместителя главного врача по медицинской части/медицинской реабилитации учреждения,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в котором требуется </w:t>
      </w:r>
      <w:r>
        <w:rPr>
          <w:rFonts w:ascii="Times New Roman" w:hAnsi="Times New Roman"/>
          <w:sz w:val="28"/>
          <w:szCs w:val="28"/>
          <w:lang w:val="ru-RU"/>
        </w:rPr>
        <w:t>прове</w:t>
      </w:r>
      <w:r w:rsidRPr="00BF6744">
        <w:rPr>
          <w:rFonts w:ascii="Times New Roman" w:hAnsi="Times New Roman"/>
          <w:sz w:val="28"/>
          <w:szCs w:val="28"/>
          <w:lang w:val="ru-RU"/>
        </w:rPr>
        <w:t>дение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заседания </w:t>
      </w:r>
      <w:r w:rsidRPr="00937074">
        <w:rPr>
          <w:rFonts w:ascii="Times New Roman" w:hAnsi="Times New Roman"/>
          <w:sz w:val="28"/>
          <w:szCs w:val="28"/>
          <w:lang w:val="ru-RU"/>
        </w:rPr>
        <w:t>комиссии</w:t>
      </w:r>
      <w:r w:rsidR="00E5033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50334" w:rsidRPr="00E50334">
        <w:rPr>
          <w:rFonts w:ascii="Times New Roman" w:hAnsi="Times New Roman"/>
          <w:sz w:val="28"/>
          <w:szCs w:val="28"/>
          <w:lang w:val="ru-RU"/>
        </w:rPr>
        <w:t>по адресу данной медицинской организации.</w:t>
      </w:r>
    </w:p>
    <w:p w:rsidR="00937074" w:rsidRPr="00937074" w:rsidRDefault="00BF6744" w:rsidP="00BF6744">
      <w:pPr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F6744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направления пациента на Комиссию ответственный за медицинскую реабилитацию в медицинской организации отправляет </w:t>
      </w:r>
      <w:r w:rsidR="00937074" w:rsidRPr="00937074">
        <w:rPr>
          <w:rFonts w:ascii="Times New Roman" w:hAnsi="Times New Roman"/>
          <w:sz w:val="28"/>
          <w:szCs w:val="28"/>
          <w:lang w:val="ru-RU"/>
        </w:rPr>
        <w:t>председателю</w:t>
      </w:r>
      <w:r w:rsidRPr="00937074">
        <w:rPr>
          <w:rFonts w:ascii="Times New Roman" w:hAnsi="Times New Roman"/>
          <w:sz w:val="28"/>
          <w:szCs w:val="28"/>
          <w:lang w:val="ru-RU"/>
        </w:rPr>
        <w:t xml:space="preserve"> Комиссии следующие документы: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 выписной эпикриз (выписку из амбулаторной карты) о заболевании, травме или оперативном вмешательстве, повлекшем за собой нарушение функций, выписные эпикризы предыдущих курсов реабилитационного лечения (при наличии), осмотр врача - специалиста по профилю (не более 1 недели давности</w:t>
      </w:r>
      <w:r w:rsidRPr="00937074">
        <w:rPr>
          <w:rFonts w:ascii="Times New Roman" w:hAnsi="Times New Roman"/>
          <w:sz w:val="28"/>
          <w:szCs w:val="28"/>
          <w:lang w:val="ru-RU"/>
        </w:rPr>
        <w:t xml:space="preserve">). </w:t>
      </w:r>
      <w:proofErr w:type="gramEnd"/>
    </w:p>
    <w:p w:rsidR="00891A9D" w:rsidRDefault="00BF6744" w:rsidP="00BF6744">
      <w:pPr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t>После анализа представленных документов секретарь Комиссии согласовывает с председателем Комиссии дату и врем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 проведения заседания. </w:t>
      </w:r>
    </w:p>
    <w:p w:rsidR="00BF6744" w:rsidRPr="00BF6744" w:rsidRDefault="00891A9D" w:rsidP="00BF6744">
      <w:pPr>
        <w:spacing w:line="320" w:lineRule="exact"/>
        <w:ind w:left="20" w:right="40" w:firstLine="68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891A9D">
        <w:rPr>
          <w:rFonts w:ascii="Times New Roman" w:hAnsi="Times New Roman"/>
          <w:sz w:val="28"/>
          <w:szCs w:val="28"/>
          <w:lang w:val="ru-RU"/>
        </w:rPr>
        <w:t xml:space="preserve">Пациент осматривается членами Комиссии </w:t>
      </w:r>
      <w:proofErr w:type="spellStart"/>
      <w:r w:rsidRPr="00891A9D">
        <w:rPr>
          <w:rFonts w:ascii="Times New Roman" w:hAnsi="Times New Roman"/>
          <w:sz w:val="28"/>
          <w:szCs w:val="28"/>
          <w:lang w:val="ru-RU"/>
        </w:rPr>
        <w:t>очно</w:t>
      </w:r>
      <w:proofErr w:type="spellEnd"/>
      <w:r w:rsidRPr="00891A9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F6744" w:rsidRPr="00BF6744">
        <w:rPr>
          <w:rFonts w:ascii="Times New Roman" w:hAnsi="Times New Roman"/>
          <w:sz w:val="28"/>
          <w:szCs w:val="28"/>
          <w:lang w:val="ru-RU"/>
        </w:rPr>
        <w:t xml:space="preserve">Консультация </w:t>
      </w:r>
      <w:proofErr w:type="spellStart"/>
      <w:r w:rsidR="00BF6744" w:rsidRPr="00BF6744">
        <w:rPr>
          <w:rFonts w:ascii="Times New Roman" w:hAnsi="Times New Roman"/>
          <w:sz w:val="28"/>
          <w:szCs w:val="28"/>
          <w:lang w:val="ru-RU"/>
        </w:rPr>
        <w:t>маломобильных</w:t>
      </w:r>
      <w:proofErr w:type="spellEnd"/>
      <w:r w:rsidR="00BF6744" w:rsidRPr="00BF6744">
        <w:rPr>
          <w:rFonts w:ascii="Times New Roman" w:hAnsi="Times New Roman"/>
          <w:sz w:val="28"/>
          <w:szCs w:val="28"/>
          <w:lang w:val="ru-RU"/>
        </w:rPr>
        <w:t xml:space="preserve"> пациентов Комиссией может проводиться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BF6744" w:rsidRPr="00BF6744">
        <w:rPr>
          <w:rFonts w:ascii="Times New Roman" w:hAnsi="Times New Roman"/>
          <w:sz w:val="28"/>
          <w:szCs w:val="28"/>
          <w:lang w:val="ru-RU"/>
        </w:rPr>
        <w:t xml:space="preserve">с использованием </w:t>
      </w:r>
      <w:proofErr w:type="spellStart"/>
      <w:r w:rsidR="00BF6744" w:rsidRPr="00BF6744">
        <w:rPr>
          <w:rFonts w:ascii="Times New Roman" w:hAnsi="Times New Roman"/>
          <w:sz w:val="28"/>
          <w:szCs w:val="28"/>
          <w:lang w:val="ru-RU"/>
        </w:rPr>
        <w:t>телемедицинских</w:t>
      </w:r>
      <w:proofErr w:type="spellEnd"/>
      <w:r w:rsidR="00BF6744" w:rsidRPr="00BF6744">
        <w:rPr>
          <w:rFonts w:ascii="Times New Roman" w:hAnsi="Times New Roman"/>
          <w:sz w:val="28"/>
          <w:szCs w:val="28"/>
          <w:lang w:val="ru-RU"/>
        </w:rPr>
        <w:t xml:space="preserve"> технологий.</w:t>
      </w:r>
      <w:r w:rsidR="00BF674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F6744" w:rsidRPr="00BF6744" w:rsidRDefault="00BF6744" w:rsidP="00BF6744">
      <w:pPr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t xml:space="preserve">Заседание Комиссии проводит ее Председатель или </w:t>
      </w:r>
      <w:r w:rsidR="00891A9D">
        <w:rPr>
          <w:rFonts w:ascii="Times New Roman" w:hAnsi="Times New Roman"/>
          <w:sz w:val="28"/>
          <w:szCs w:val="28"/>
          <w:lang w:val="ru-RU"/>
        </w:rPr>
        <w:t>Заместитель председателя Комиссии</w:t>
      </w:r>
      <w:r w:rsidRPr="00BF6744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Комиссия правомочна осуществлять свои функции, если на заседании присутствует не менее половины от общего числа ее членов. К работе Комиссии могут привлекаться главные внештатные специалисты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омитета здравоохранения </w:t>
      </w:r>
      <w:r w:rsidRPr="00BF674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Волгоградской области</w:t>
      </w:r>
      <w:r w:rsidRPr="00BF6744">
        <w:rPr>
          <w:rFonts w:ascii="Times New Roman" w:hAnsi="Times New Roman"/>
          <w:sz w:val="28"/>
          <w:szCs w:val="28"/>
          <w:lang w:val="ru-RU"/>
        </w:rPr>
        <w:t xml:space="preserve"> (по профилю), врачи-специалисты и др.</w:t>
      </w:r>
    </w:p>
    <w:p w:rsidR="00BF6744" w:rsidRPr="00937074" w:rsidRDefault="00BF6744" w:rsidP="00BF6744">
      <w:pPr>
        <w:spacing w:line="320" w:lineRule="exact"/>
        <w:ind w:left="20" w:right="40" w:firstLine="68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F6744">
        <w:rPr>
          <w:rFonts w:ascii="Times New Roman" w:hAnsi="Times New Roman"/>
          <w:sz w:val="28"/>
          <w:szCs w:val="28"/>
          <w:lang w:val="ru-RU"/>
        </w:rPr>
        <w:t xml:space="preserve">Секретарь комиссии </w:t>
      </w:r>
      <w:proofErr w:type="gramStart"/>
      <w:r w:rsidRPr="00BF6744">
        <w:rPr>
          <w:rFonts w:ascii="Times New Roman" w:hAnsi="Times New Roman"/>
          <w:sz w:val="28"/>
          <w:szCs w:val="28"/>
          <w:lang w:val="ru-RU"/>
        </w:rPr>
        <w:t>заполняет заключение Областной реабилитационной комиссии по форме и передает</w:t>
      </w:r>
      <w:proofErr w:type="gramEnd"/>
      <w:r w:rsidRPr="00BF6744">
        <w:rPr>
          <w:rFonts w:ascii="Times New Roman" w:hAnsi="Times New Roman"/>
          <w:sz w:val="28"/>
          <w:szCs w:val="28"/>
          <w:lang w:val="ru-RU"/>
        </w:rPr>
        <w:t xml:space="preserve"> 2 экземпляра Председателю комиссии. </w:t>
      </w:r>
      <w:r w:rsidRPr="00937074">
        <w:rPr>
          <w:rFonts w:ascii="Times New Roman" w:hAnsi="Times New Roman"/>
          <w:sz w:val="28"/>
          <w:szCs w:val="28"/>
          <w:lang w:val="ru-RU"/>
        </w:rPr>
        <w:t xml:space="preserve">После подписания Председателем, 1 экземпляр передается в </w:t>
      </w:r>
      <w:r w:rsidR="00937074">
        <w:rPr>
          <w:rFonts w:ascii="Times New Roman" w:hAnsi="Times New Roman"/>
          <w:sz w:val="28"/>
          <w:szCs w:val="28"/>
          <w:lang w:val="ru-RU"/>
        </w:rPr>
        <w:t>медицинскую организацию</w:t>
      </w:r>
      <w:r w:rsidRPr="00937074">
        <w:rPr>
          <w:rFonts w:ascii="Times New Roman" w:hAnsi="Times New Roman"/>
          <w:sz w:val="28"/>
          <w:szCs w:val="28"/>
          <w:lang w:val="ru-RU"/>
        </w:rPr>
        <w:t>.</w:t>
      </w:r>
    </w:p>
    <w:p w:rsidR="000D2DCC" w:rsidRPr="00891A9D" w:rsidRDefault="000D2DCC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Pr="00891A9D" w:rsidRDefault="00BF6744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Pr="00891A9D" w:rsidRDefault="00BF6744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Pr="00891A9D" w:rsidRDefault="00BF6744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Pr="00891A9D" w:rsidRDefault="00BF6744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Default="00BF6744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Default="00BF6744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891A9D" w:rsidRDefault="00891A9D" w:rsidP="00BF6744">
      <w:pPr>
        <w:spacing w:line="228" w:lineRule="auto"/>
        <w:ind w:right="-1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BF6744" w:rsidRPr="00BF6744" w:rsidRDefault="00BF6744" w:rsidP="00BF6744">
      <w:pPr>
        <w:spacing w:line="260" w:lineRule="exact"/>
        <w:ind w:right="40" w:firstLine="709"/>
        <w:contextualSpacing/>
        <w:jc w:val="both"/>
        <w:rPr>
          <w:rFonts w:ascii="Times New Roman" w:hAnsi="Times New Roman"/>
          <w:lang w:val="ru-RU"/>
        </w:rPr>
      </w:pPr>
      <w:r w:rsidRPr="00BF6744">
        <w:rPr>
          <w:rFonts w:ascii="Times New Roman" w:hAnsi="Times New Roman"/>
          <w:lang w:val="ru-RU"/>
        </w:rPr>
        <w:t xml:space="preserve">*состав </w:t>
      </w:r>
      <w:r>
        <w:rPr>
          <w:rFonts w:ascii="Times New Roman" w:hAnsi="Times New Roman"/>
          <w:lang w:val="ru-RU"/>
        </w:rPr>
        <w:t xml:space="preserve">членов комиссии </w:t>
      </w:r>
      <w:r w:rsidRPr="00BF6744">
        <w:rPr>
          <w:rFonts w:ascii="Times New Roman" w:hAnsi="Times New Roman"/>
          <w:lang w:val="ru-RU"/>
        </w:rPr>
        <w:t>определяет заведующий отделением медицинской реабилитации учреждения, в котором проводится  заседание комиссии</w:t>
      </w:r>
    </w:p>
    <w:sectPr w:rsidR="00BF6744" w:rsidRPr="00BF6744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73D" w:rsidRDefault="00C8073D" w:rsidP="000D2DCC">
      <w:r>
        <w:separator/>
      </w:r>
    </w:p>
  </w:endnote>
  <w:endnote w:type="continuationSeparator" w:id="0">
    <w:p w:rsidR="00C8073D" w:rsidRDefault="00C8073D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73D" w:rsidRDefault="00C8073D" w:rsidP="000D2DCC">
      <w:r>
        <w:separator/>
      </w:r>
    </w:p>
  </w:footnote>
  <w:footnote w:type="continuationSeparator" w:id="0">
    <w:p w:rsidR="00C8073D" w:rsidRDefault="00C8073D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3629D0">
    <w:pPr>
      <w:pStyle w:val="a3"/>
      <w:jc w:val="center"/>
    </w:pPr>
    <w:fldSimple w:instr=" PAGE   \* MERGEFORMAT ">
      <w:r w:rsidR="00891A9D">
        <w:rPr>
          <w:noProof/>
        </w:rPr>
        <w:t>2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6.9pt;height:8.15pt;visibility:visible;mso-wrap-style:square" o:bullet="t" filled="t">
        <v:imagedata r:id="rId1" o:title=""/>
        <o:lock v:ext="edit" aspectratio="f"/>
      </v:shape>
    </w:pict>
  </w:numPicBullet>
  <w:abstractNum w:abstractNumId="0">
    <w:nsid w:val="027C0586"/>
    <w:multiLevelType w:val="hybridMultilevel"/>
    <w:tmpl w:val="39B40B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986AFE"/>
    <w:multiLevelType w:val="multilevel"/>
    <w:tmpl w:val="E25EAB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C536D1"/>
    <w:multiLevelType w:val="multilevel"/>
    <w:tmpl w:val="5FACB332"/>
    <w:lvl w:ilvl="0">
      <w:start w:val="1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79A6C73"/>
    <w:multiLevelType w:val="hybridMultilevel"/>
    <w:tmpl w:val="6AA018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66716FC"/>
    <w:multiLevelType w:val="hybridMultilevel"/>
    <w:tmpl w:val="F96AECEE"/>
    <w:lvl w:ilvl="0" w:tplc="529CA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14"/>
  </w:num>
  <w:num w:numId="8">
    <w:abstractNumId w:val="13"/>
  </w:num>
  <w:num w:numId="9">
    <w:abstractNumId w:val="7"/>
  </w:num>
  <w:num w:numId="10">
    <w:abstractNumId w:val="11"/>
  </w:num>
  <w:num w:numId="11">
    <w:abstractNumId w:val="15"/>
  </w:num>
  <w:num w:numId="12">
    <w:abstractNumId w:val="8"/>
  </w:num>
  <w:num w:numId="13">
    <w:abstractNumId w:val="0"/>
  </w:num>
  <w:num w:numId="14">
    <w:abstractNumId w:val="2"/>
  </w:num>
  <w:num w:numId="15">
    <w:abstractNumId w:val="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755A4"/>
    <w:rsid w:val="000A13CD"/>
    <w:rsid w:val="000C059A"/>
    <w:rsid w:val="000D2DCC"/>
    <w:rsid w:val="000D6FC1"/>
    <w:rsid w:val="000F253E"/>
    <w:rsid w:val="000F29BA"/>
    <w:rsid w:val="0015549C"/>
    <w:rsid w:val="001602CD"/>
    <w:rsid w:val="001A1167"/>
    <w:rsid w:val="001B783E"/>
    <w:rsid w:val="001C40A5"/>
    <w:rsid w:val="00235A4A"/>
    <w:rsid w:val="00240110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54015"/>
    <w:rsid w:val="003629D0"/>
    <w:rsid w:val="003B7BAF"/>
    <w:rsid w:val="003C0566"/>
    <w:rsid w:val="00431808"/>
    <w:rsid w:val="00436E1D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A7DF6"/>
    <w:rsid w:val="007D0947"/>
    <w:rsid w:val="007F59EC"/>
    <w:rsid w:val="00854465"/>
    <w:rsid w:val="00891A9D"/>
    <w:rsid w:val="008C1667"/>
    <w:rsid w:val="008D5C9B"/>
    <w:rsid w:val="00937074"/>
    <w:rsid w:val="00953B27"/>
    <w:rsid w:val="00956F69"/>
    <w:rsid w:val="00961758"/>
    <w:rsid w:val="00966B71"/>
    <w:rsid w:val="00977D34"/>
    <w:rsid w:val="009A6B6D"/>
    <w:rsid w:val="009B0F94"/>
    <w:rsid w:val="009E606D"/>
    <w:rsid w:val="00A0621E"/>
    <w:rsid w:val="00A62B61"/>
    <w:rsid w:val="00A64A4A"/>
    <w:rsid w:val="00AA3684"/>
    <w:rsid w:val="00AE48BE"/>
    <w:rsid w:val="00AE7790"/>
    <w:rsid w:val="00BF6744"/>
    <w:rsid w:val="00C8073D"/>
    <w:rsid w:val="00CD2DBB"/>
    <w:rsid w:val="00CD2E79"/>
    <w:rsid w:val="00CF5BF9"/>
    <w:rsid w:val="00D228BA"/>
    <w:rsid w:val="00DE175A"/>
    <w:rsid w:val="00DE568F"/>
    <w:rsid w:val="00E10A90"/>
    <w:rsid w:val="00E21C4F"/>
    <w:rsid w:val="00E413B8"/>
    <w:rsid w:val="00E43F25"/>
    <w:rsid w:val="00E50334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26</cp:revision>
  <dcterms:created xsi:type="dcterms:W3CDTF">2025-06-18T10:14:00Z</dcterms:created>
  <dcterms:modified xsi:type="dcterms:W3CDTF">2025-08-11T12:18:00Z</dcterms:modified>
</cp:coreProperties>
</file>